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5F" w:rsidRPr="0069185F" w:rsidRDefault="0069185F" w:rsidP="0069185F">
      <w:pPr>
        <w:jc w:val="center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1.Truyện: “ </w:t>
      </w:r>
      <w:proofErr w:type="spellStart"/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G</w:t>
      </w:r>
      <w:bookmarkStart w:id="0" w:name="_GoBack"/>
      <w:bookmarkEnd w:id="0"/>
      <w:r w:rsidRPr="0069185F">
        <w:rPr>
          <w:rFonts w:asciiTheme="minorHAnsi" w:eastAsia="Times New Roman" w:hAnsiTheme="minorHAnsi" w:cstheme="minorHAnsi"/>
          <w:b/>
          <w:bCs/>
          <w:sz w:val="28"/>
          <w:szCs w:val="28"/>
        </w:rPr>
        <w:t>ió</w:t>
      </w:r>
      <w:proofErr w:type="spellEnd"/>
      <w:r w:rsidRPr="0069185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69185F">
        <w:rPr>
          <w:rFonts w:asciiTheme="minorHAnsi" w:eastAsia="Times New Roman" w:hAnsiTheme="minorHAnsi" w:cstheme="minorHAnsi"/>
          <w:b/>
          <w:bCs/>
          <w:sz w:val="28"/>
          <w:szCs w:val="28"/>
        </w:rPr>
        <w:t>và</w:t>
      </w:r>
      <w:proofErr w:type="spellEnd"/>
      <w:r w:rsidRPr="0069185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69185F">
        <w:rPr>
          <w:rFonts w:asciiTheme="minorHAnsi" w:eastAsia="Times New Roman" w:hAnsiTheme="minorHAnsi" w:cstheme="minorHAnsi"/>
          <w:b/>
          <w:bCs/>
          <w:sz w:val="28"/>
          <w:szCs w:val="28"/>
        </w:rPr>
        <w:t>mặt</w:t>
      </w:r>
      <w:proofErr w:type="spellEnd"/>
      <w:r w:rsidRPr="0069185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69185F">
        <w:rPr>
          <w:rFonts w:asciiTheme="minorHAnsi" w:eastAsia="Times New Roman" w:hAnsiTheme="minorHAnsi" w:cstheme="minorHAnsi"/>
          <w:b/>
          <w:bCs/>
          <w:sz w:val="28"/>
          <w:szCs w:val="28"/>
        </w:rPr>
        <w:t>Trời</w:t>
      </w:r>
      <w:proofErr w:type="spellEnd"/>
      <w:r w:rsidRPr="0069185F">
        <w:rPr>
          <w:rFonts w:asciiTheme="minorHAnsi" w:eastAsia="Times New Roman" w:hAnsiTheme="minorHAnsi" w:cstheme="minorHAnsi"/>
          <w:b/>
          <w:bCs/>
          <w:sz w:val="28"/>
          <w:szCs w:val="28"/>
        </w:rPr>
        <w:t>”</w:t>
      </w:r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cãi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kịch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liệt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mẽ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ý</w:t>
      </w:r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r w:rsidRPr="006918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thổi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lật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tung</w:t>
      </w:r>
      <w:proofErr w:type="spellEnd"/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mái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giọng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r w:rsidRPr="006918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mau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r w:rsidRPr="006918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mẽ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khăng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khăng</w:t>
      </w:r>
      <w:proofErr w:type="spellEnd"/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chợt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nảy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r w:rsidRPr="006918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cởi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mẽ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r w:rsidRPr="006918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ý!</w:t>
      </w:r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núp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thổi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thổi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cởi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thâm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khoác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mỏng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nhoài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thổi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r w:rsidRPr="006918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lượt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nhé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đẩy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rực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rỡ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gay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gắt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cởi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khoác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mỏng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phiền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r w:rsidRPr="0069185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lạ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cởi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len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mi,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mũ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ủng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qua con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cởi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185F" w:rsidRPr="0069185F" w:rsidRDefault="0069185F" w:rsidP="0069185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thắng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9185F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mẽ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9185F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9185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45964" w:rsidRPr="0069185F" w:rsidRDefault="00645964">
      <w:pPr>
        <w:rPr>
          <w:sz w:val="28"/>
          <w:szCs w:val="28"/>
        </w:rPr>
      </w:pPr>
    </w:p>
    <w:sectPr w:rsidR="00645964" w:rsidRPr="00691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5F"/>
    <w:rsid w:val="004A74F1"/>
    <w:rsid w:val="00645964"/>
    <w:rsid w:val="0069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F1"/>
    <w:pPr>
      <w:spacing w:after="0" w:line="240" w:lineRule="auto"/>
    </w:pPr>
    <w:rPr>
      <w:rFonts w:ascii=".VnTime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4F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4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74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74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A74F1"/>
    <w:rPr>
      <w:i/>
      <w:iCs/>
    </w:rPr>
  </w:style>
  <w:style w:type="paragraph" w:styleId="ListParagraph">
    <w:name w:val="List Paragraph"/>
    <w:basedOn w:val="Normal"/>
    <w:uiPriority w:val="34"/>
    <w:qFormat/>
    <w:rsid w:val="004A74F1"/>
    <w:pPr>
      <w:ind w:left="720"/>
      <w:contextualSpacing/>
    </w:pPr>
    <w:rPr>
      <w:rFonts w:eastAsia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4A74F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>Thao Linh S&amp;T Co., Ltd.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Bien Cuong</dc:creator>
  <cp:keywords/>
  <dc:description/>
  <cp:lastModifiedBy>Nguyen Bien Cuong</cp:lastModifiedBy>
  <cp:revision>2</cp:revision>
  <dcterms:created xsi:type="dcterms:W3CDTF">2017-04-19T10:21:00Z</dcterms:created>
  <dcterms:modified xsi:type="dcterms:W3CDTF">2017-04-19T10:22:00Z</dcterms:modified>
</cp:coreProperties>
</file>